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306DF" w14:textId="1E3D81F3" w:rsidR="0096603A" w:rsidRDefault="00FD7FCF">
      <w:pPr>
        <w:rPr>
          <w:b/>
          <w:bCs/>
          <w:sz w:val="32"/>
          <w:szCs w:val="32"/>
          <w:u w:val="single"/>
        </w:rPr>
      </w:pPr>
      <w:r w:rsidRPr="00FD7FCF">
        <w:rPr>
          <w:b/>
          <w:bCs/>
          <w:sz w:val="32"/>
          <w:szCs w:val="32"/>
          <w:u w:val="single"/>
        </w:rPr>
        <w:t>Místa pro oddělené soustřeďování komunálního odpadu</w:t>
      </w:r>
    </w:p>
    <w:p w14:paraId="38AF041F" w14:textId="2D3DDF9F" w:rsidR="00FD7FCF" w:rsidRDefault="00FD7FCF">
      <w:pPr>
        <w:rPr>
          <w:b/>
          <w:bCs/>
          <w:sz w:val="32"/>
          <w:szCs w:val="32"/>
          <w:u w:val="single"/>
        </w:rPr>
      </w:pPr>
    </w:p>
    <w:p w14:paraId="39B89FBE" w14:textId="372F9D1D" w:rsidR="00FD7FCF" w:rsidRDefault="00FD7FCF">
      <w:r>
        <w:t xml:space="preserve">V obci Střezetice je určen prostor u budovy čp. 78 prodejny </w:t>
      </w:r>
      <w:proofErr w:type="gramStart"/>
      <w:r>
        <w:t>potravin :</w:t>
      </w:r>
      <w:proofErr w:type="gramEnd"/>
      <w:r>
        <w:t xml:space="preserve"> </w:t>
      </w:r>
    </w:p>
    <w:p w14:paraId="38AB43FE" w14:textId="79C1F64F" w:rsidR="00FD7FCF" w:rsidRDefault="00FD7FCF" w:rsidP="00FD7FCF">
      <w:pPr>
        <w:pStyle w:val="Odstavecseseznamem"/>
        <w:numPr>
          <w:ilvl w:val="0"/>
          <w:numId w:val="1"/>
        </w:numPr>
      </w:pPr>
      <w:r>
        <w:t>nádoba na nápojové kartóny</w:t>
      </w:r>
    </w:p>
    <w:p w14:paraId="21131DAD" w14:textId="0EB9EA42" w:rsidR="00FD7FCF" w:rsidRDefault="00FD7FCF" w:rsidP="00FD7FCF">
      <w:pPr>
        <w:pStyle w:val="Odstavecseseznamem"/>
        <w:numPr>
          <w:ilvl w:val="0"/>
          <w:numId w:val="1"/>
        </w:numPr>
      </w:pPr>
      <w:r>
        <w:t>nádoby na sklo</w:t>
      </w:r>
    </w:p>
    <w:p w14:paraId="0D5CA30C" w14:textId="12AC7721" w:rsidR="00FD7FCF" w:rsidRDefault="00FD7FCF" w:rsidP="00FD7FCF">
      <w:pPr>
        <w:pStyle w:val="Odstavecseseznamem"/>
        <w:numPr>
          <w:ilvl w:val="0"/>
          <w:numId w:val="1"/>
        </w:numPr>
      </w:pPr>
      <w:r>
        <w:t>nádoba na jedlé oleje a tuky</w:t>
      </w:r>
    </w:p>
    <w:p w14:paraId="7D62E64E" w14:textId="14D8ADC7" w:rsidR="00FD7FCF" w:rsidRDefault="00FD7FCF" w:rsidP="00FD7FCF">
      <w:pPr>
        <w:pStyle w:val="Odstavecseseznamem"/>
        <w:numPr>
          <w:ilvl w:val="0"/>
          <w:numId w:val="1"/>
        </w:numPr>
      </w:pPr>
      <w:r>
        <w:t>kontejner na textil</w:t>
      </w:r>
    </w:p>
    <w:p w14:paraId="578F6F7A" w14:textId="4D04F949" w:rsidR="00FD7FCF" w:rsidRDefault="00FD7FCF" w:rsidP="00FD7FCF">
      <w:pPr>
        <w:pStyle w:val="Odstavecseseznamem"/>
        <w:numPr>
          <w:ilvl w:val="0"/>
          <w:numId w:val="1"/>
        </w:numPr>
      </w:pPr>
      <w:r>
        <w:t>kontejner na plast a papír</w:t>
      </w:r>
    </w:p>
    <w:p w14:paraId="52DC53D0" w14:textId="14A654C3" w:rsidR="00FD7FCF" w:rsidRDefault="00FD7FCF" w:rsidP="00FD7FCF">
      <w:pPr>
        <w:pStyle w:val="Odstavecseseznamem"/>
        <w:numPr>
          <w:ilvl w:val="0"/>
          <w:numId w:val="1"/>
        </w:numPr>
      </w:pPr>
      <w:r>
        <w:t>kontejner na bioodpad je umístěn ve dvoře naproti zvoničce</w:t>
      </w:r>
    </w:p>
    <w:p w14:paraId="4C0E88AB" w14:textId="7BEAC25A" w:rsidR="00FD7FCF" w:rsidRDefault="00FD7FCF" w:rsidP="00FD7FCF"/>
    <w:p w14:paraId="022DC890" w14:textId="7A691992" w:rsidR="00FD7FCF" w:rsidRDefault="00FD7FCF" w:rsidP="00FD7FCF">
      <w:r>
        <w:t>V obci Dlouhé Dvory je určen prostor před areálem Statku Dlouhé Dvory čp. 1 :</w:t>
      </w:r>
    </w:p>
    <w:p w14:paraId="4D6B2B48" w14:textId="58BE44C9" w:rsidR="00FD7FCF" w:rsidRDefault="00FD7FCF" w:rsidP="00FD7FCF">
      <w:pPr>
        <w:pStyle w:val="Odstavecseseznamem"/>
        <w:numPr>
          <w:ilvl w:val="0"/>
          <w:numId w:val="1"/>
        </w:numPr>
      </w:pPr>
      <w:r>
        <w:t>nádoba na nápojové kartóny</w:t>
      </w:r>
    </w:p>
    <w:p w14:paraId="405E0AA1" w14:textId="5B6CC735" w:rsidR="00FD7FCF" w:rsidRDefault="00FD7FCF" w:rsidP="00FD7FCF">
      <w:pPr>
        <w:pStyle w:val="Odstavecseseznamem"/>
        <w:numPr>
          <w:ilvl w:val="0"/>
          <w:numId w:val="1"/>
        </w:numPr>
      </w:pPr>
      <w:r>
        <w:t>nádoby na sklo</w:t>
      </w:r>
    </w:p>
    <w:p w14:paraId="72CA86BF" w14:textId="77777777" w:rsidR="00FD7FCF" w:rsidRDefault="00FD7FCF" w:rsidP="00FD7FCF">
      <w:pPr>
        <w:pStyle w:val="Odstavecseseznamem"/>
        <w:numPr>
          <w:ilvl w:val="0"/>
          <w:numId w:val="1"/>
        </w:numPr>
      </w:pPr>
      <w:r>
        <w:t>kontejner na plast a papír</w:t>
      </w:r>
    </w:p>
    <w:p w14:paraId="5EA0396F" w14:textId="2B55173C" w:rsidR="00FD7FCF" w:rsidRDefault="00FD7FCF" w:rsidP="00FD7FCF">
      <w:pPr>
        <w:pStyle w:val="Odstavecseseznamem"/>
        <w:numPr>
          <w:ilvl w:val="0"/>
          <w:numId w:val="1"/>
        </w:numPr>
      </w:pPr>
      <w:r>
        <w:t xml:space="preserve">kontejner na bioodpad je umístěn </w:t>
      </w:r>
      <w:r>
        <w:t>na návsi</w:t>
      </w:r>
    </w:p>
    <w:p w14:paraId="43C82E77" w14:textId="77777777" w:rsidR="00FD7FCF" w:rsidRDefault="00FD7FCF" w:rsidP="00FD7FCF"/>
    <w:p w14:paraId="755D9CAC" w14:textId="71AB6E95" w:rsidR="00FD7FCF" w:rsidRPr="00FD7FCF" w:rsidRDefault="00FD7FCF"/>
    <w:sectPr w:rsidR="00FD7FCF" w:rsidRPr="00FD7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A3D73"/>
    <w:multiLevelType w:val="hybridMultilevel"/>
    <w:tmpl w:val="1054C102"/>
    <w:lvl w:ilvl="0" w:tplc="E7E262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CF"/>
    <w:rsid w:val="0096603A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E6DF"/>
  <w15:chartTrackingRefBased/>
  <w15:docId w15:val="{1AB923DF-2DD9-4B0B-B205-2B83C404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423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2021-09-06T17:58:00Z</dcterms:created>
  <dcterms:modified xsi:type="dcterms:W3CDTF">2021-09-06T18:06:00Z</dcterms:modified>
</cp:coreProperties>
</file>