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51E99" w14:textId="77BD7166" w:rsidR="007316A1" w:rsidRPr="00966E11" w:rsidRDefault="00966E11" w:rsidP="00A1278B">
      <w:pPr>
        <w:jc w:val="center"/>
        <w:rPr>
          <w:b/>
          <w:bCs/>
          <w:sz w:val="44"/>
          <w:szCs w:val="44"/>
          <w:u w:val="single"/>
        </w:rPr>
      </w:pPr>
      <w:r w:rsidRPr="00966E11">
        <w:rPr>
          <w:b/>
          <w:bCs/>
          <w:sz w:val="44"/>
          <w:szCs w:val="44"/>
          <w:u w:val="single"/>
        </w:rPr>
        <w:t xml:space="preserve">Kanalizace - stočné </w:t>
      </w:r>
    </w:p>
    <w:p w14:paraId="74789268" w14:textId="1C1C042E" w:rsidR="00A1278B" w:rsidRDefault="00A1278B" w:rsidP="00A1278B">
      <w:pPr>
        <w:jc w:val="center"/>
        <w:rPr>
          <w:b/>
          <w:bCs/>
          <w:sz w:val="28"/>
          <w:szCs w:val="28"/>
          <w:u w:val="single"/>
        </w:rPr>
      </w:pPr>
    </w:p>
    <w:p w14:paraId="79D915B3" w14:textId="77777777" w:rsidR="00966E11" w:rsidRDefault="00966E11" w:rsidP="00A1278B">
      <w:pPr>
        <w:jc w:val="center"/>
        <w:rPr>
          <w:b/>
          <w:bCs/>
          <w:sz w:val="28"/>
          <w:szCs w:val="28"/>
          <w:u w:val="single"/>
        </w:rPr>
      </w:pPr>
    </w:p>
    <w:p w14:paraId="629A44E6" w14:textId="52CE8C34" w:rsidR="00966E11" w:rsidRPr="00966E11" w:rsidRDefault="00A1278B" w:rsidP="00A1278B">
      <w:pPr>
        <w:pStyle w:val="Default"/>
        <w:spacing w:after="180" w:line="276" w:lineRule="auto"/>
        <w:ind w:left="20"/>
        <w:jc w:val="both"/>
        <w:rPr>
          <w:b/>
          <w:bCs/>
          <w:sz w:val="32"/>
          <w:szCs w:val="32"/>
          <w:u w:val="single"/>
        </w:rPr>
      </w:pPr>
      <w:r w:rsidRPr="00966E11">
        <w:rPr>
          <w:b/>
          <w:bCs/>
          <w:sz w:val="32"/>
          <w:szCs w:val="32"/>
          <w:u w:val="single"/>
        </w:rPr>
        <w:t>Forma úhrady</w:t>
      </w:r>
      <w:r w:rsidR="00966E11" w:rsidRPr="00966E11">
        <w:rPr>
          <w:b/>
          <w:bCs/>
          <w:sz w:val="32"/>
          <w:szCs w:val="32"/>
          <w:u w:val="single"/>
        </w:rPr>
        <w:t xml:space="preserve"> stočného : </w:t>
      </w:r>
    </w:p>
    <w:p w14:paraId="58E58539" w14:textId="77777777" w:rsidR="00966E11" w:rsidRDefault="00966E11" w:rsidP="00A1278B">
      <w:pPr>
        <w:pStyle w:val="Default"/>
        <w:spacing w:after="180" w:line="276" w:lineRule="auto"/>
        <w:ind w:left="20"/>
        <w:jc w:val="both"/>
        <w:rPr>
          <w:b/>
          <w:bCs/>
          <w:sz w:val="28"/>
          <w:szCs w:val="28"/>
        </w:rPr>
      </w:pPr>
    </w:p>
    <w:p w14:paraId="5ACB15C7" w14:textId="77777777" w:rsidR="00966E11" w:rsidRDefault="00966E11" w:rsidP="00966E11">
      <w:pPr>
        <w:pStyle w:val="Default"/>
        <w:spacing w:line="276" w:lineRule="auto"/>
        <w:jc w:val="both"/>
        <w:rPr>
          <w:b/>
          <w:bCs/>
          <w:sz w:val="32"/>
          <w:szCs w:val="32"/>
        </w:rPr>
      </w:pPr>
      <w:r w:rsidRPr="00966E11">
        <w:rPr>
          <w:b/>
          <w:bCs/>
          <w:sz w:val="32"/>
          <w:szCs w:val="32"/>
        </w:rPr>
        <w:t xml:space="preserve">- </w:t>
      </w:r>
      <w:r w:rsidR="00A1278B" w:rsidRPr="00966E11">
        <w:rPr>
          <w:b/>
          <w:bCs/>
          <w:sz w:val="32"/>
          <w:szCs w:val="32"/>
        </w:rPr>
        <w:t xml:space="preserve"> osobně na obecním úřadě ve Střezeticích v úředních </w:t>
      </w:r>
    </w:p>
    <w:p w14:paraId="0E59A9BA" w14:textId="3322F637" w:rsidR="00966E11" w:rsidRDefault="00966E11" w:rsidP="00966E11">
      <w:pPr>
        <w:pStyle w:val="Default"/>
        <w:spacing w:line="276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A1278B" w:rsidRPr="00966E11">
        <w:rPr>
          <w:b/>
          <w:bCs/>
          <w:sz w:val="32"/>
          <w:szCs w:val="32"/>
        </w:rPr>
        <w:t>hodinách</w:t>
      </w:r>
      <w:r>
        <w:rPr>
          <w:b/>
          <w:bCs/>
          <w:sz w:val="32"/>
          <w:szCs w:val="32"/>
        </w:rPr>
        <w:t xml:space="preserve"> (19.00-21.00)</w:t>
      </w:r>
    </w:p>
    <w:p w14:paraId="73145B82" w14:textId="77777777" w:rsidR="00966E11" w:rsidRPr="00966E11" w:rsidRDefault="00966E11" w:rsidP="00966E11">
      <w:pPr>
        <w:pStyle w:val="Default"/>
        <w:spacing w:line="276" w:lineRule="auto"/>
        <w:jc w:val="both"/>
        <w:rPr>
          <w:b/>
          <w:bCs/>
          <w:sz w:val="32"/>
          <w:szCs w:val="32"/>
        </w:rPr>
      </w:pPr>
    </w:p>
    <w:p w14:paraId="553AC6F1" w14:textId="0EE7D215" w:rsidR="00966E11" w:rsidRPr="00966E11" w:rsidRDefault="00966E11" w:rsidP="00966E11">
      <w:pPr>
        <w:pStyle w:val="Default"/>
        <w:spacing w:after="180" w:line="276" w:lineRule="auto"/>
        <w:jc w:val="both"/>
        <w:rPr>
          <w:b/>
          <w:bCs/>
          <w:sz w:val="32"/>
          <w:szCs w:val="32"/>
        </w:rPr>
      </w:pPr>
      <w:r w:rsidRPr="00966E11">
        <w:rPr>
          <w:b/>
          <w:bCs/>
          <w:sz w:val="32"/>
          <w:szCs w:val="32"/>
        </w:rPr>
        <w:t xml:space="preserve">- </w:t>
      </w:r>
      <w:r w:rsidR="00A1278B" w:rsidRPr="00966E11">
        <w:rPr>
          <w:b/>
          <w:bCs/>
          <w:sz w:val="32"/>
          <w:szCs w:val="32"/>
        </w:rPr>
        <w:t xml:space="preserve"> převodem na bankovní účet provozovatele. </w:t>
      </w:r>
    </w:p>
    <w:p w14:paraId="6E7327E6" w14:textId="77777777" w:rsidR="00966E11" w:rsidRPr="00966E11" w:rsidRDefault="00966E11" w:rsidP="00966E11">
      <w:pPr>
        <w:pStyle w:val="Default"/>
        <w:spacing w:after="180" w:line="276" w:lineRule="auto"/>
        <w:jc w:val="both"/>
        <w:rPr>
          <w:b/>
          <w:bCs/>
          <w:sz w:val="32"/>
          <w:szCs w:val="32"/>
        </w:rPr>
      </w:pPr>
    </w:p>
    <w:p w14:paraId="7A3A50AD" w14:textId="144FD212" w:rsidR="00A1278B" w:rsidRPr="00966E11" w:rsidRDefault="00A1278B" w:rsidP="00966E11">
      <w:pPr>
        <w:pStyle w:val="Default"/>
        <w:spacing w:after="180" w:line="276" w:lineRule="auto"/>
        <w:jc w:val="both"/>
        <w:rPr>
          <w:b/>
          <w:bCs/>
          <w:sz w:val="32"/>
          <w:szCs w:val="32"/>
        </w:rPr>
      </w:pPr>
      <w:r w:rsidRPr="00966E11">
        <w:rPr>
          <w:b/>
          <w:bCs/>
          <w:sz w:val="32"/>
          <w:szCs w:val="32"/>
        </w:rPr>
        <w:t xml:space="preserve"> Po platbu převodem použijte VS číslo popisné a do zprávy pro příjemce vaše jméno a příjmení. Stočné se hradí v ročním cyklu se splatností vždy do 30.6. kalendářního roku.        </w:t>
      </w:r>
    </w:p>
    <w:p w14:paraId="575934EA" w14:textId="77777777" w:rsidR="00966E11" w:rsidRPr="00966E11" w:rsidRDefault="00966E11" w:rsidP="00A1278B">
      <w:pPr>
        <w:pStyle w:val="Zkladntext1"/>
        <w:shd w:val="clear" w:color="auto" w:fill="auto"/>
        <w:tabs>
          <w:tab w:val="left" w:leader="dot" w:pos="4596"/>
          <w:tab w:val="left" w:leader="dot" w:pos="8743"/>
        </w:tabs>
        <w:spacing w:before="0" w:line="240" w:lineRule="auto"/>
        <w:jc w:val="left"/>
        <w:rPr>
          <w:sz w:val="32"/>
          <w:szCs w:val="32"/>
        </w:rPr>
      </w:pPr>
    </w:p>
    <w:p w14:paraId="2A35FFD3" w14:textId="354C9E14" w:rsidR="00A1278B" w:rsidRPr="00966E11" w:rsidRDefault="00A1278B" w:rsidP="00A1278B">
      <w:pPr>
        <w:pStyle w:val="Zkladntext1"/>
        <w:shd w:val="clear" w:color="auto" w:fill="auto"/>
        <w:tabs>
          <w:tab w:val="left" w:leader="dot" w:pos="4596"/>
          <w:tab w:val="left" w:leader="dot" w:pos="8743"/>
        </w:tabs>
        <w:spacing w:before="0" w:line="240" w:lineRule="auto"/>
        <w:jc w:val="left"/>
        <w:rPr>
          <w:b/>
          <w:bCs/>
          <w:sz w:val="32"/>
          <w:szCs w:val="32"/>
        </w:rPr>
      </w:pPr>
      <w:r w:rsidRPr="00966E11">
        <w:rPr>
          <w:sz w:val="32"/>
          <w:szCs w:val="32"/>
        </w:rPr>
        <w:t xml:space="preserve">Bankovní spojení: Česká spořitelna,a.s. Hradec Králové,  číslo účtu: </w:t>
      </w:r>
      <w:r w:rsidRPr="00966E11">
        <w:rPr>
          <w:b/>
          <w:bCs/>
          <w:sz w:val="32"/>
          <w:szCs w:val="32"/>
        </w:rPr>
        <w:t>1080798319/0800</w:t>
      </w:r>
    </w:p>
    <w:p w14:paraId="53EB2309" w14:textId="04EE4D4E" w:rsidR="00A1278B" w:rsidRPr="00966E11" w:rsidRDefault="00A1278B" w:rsidP="00A1278B">
      <w:pPr>
        <w:pStyle w:val="Default"/>
        <w:spacing w:after="180" w:line="276" w:lineRule="auto"/>
        <w:ind w:left="20"/>
        <w:jc w:val="both"/>
        <w:rPr>
          <w:b/>
          <w:bCs/>
          <w:sz w:val="32"/>
          <w:szCs w:val="32"/>
        </w:rPr>
      </w:pPr>
      <w:r w:rsidRPr="00966E11">
        <w:rPr>
          <w:b/>
          <w:bCs/>
          <w:sz w:val="32"/>
          <w:szCs w:val="32"/>
        </w:rPr>
        <w:t xml:space="preserve"> </w:t>
      </w:r>
    </w:p>
    <w:p w14:paraId="7EABEC81" w14:textId="30D8E6EA" w:rsidR="00A1278B" w:rsidRPr="00CA71EE" w:rsidRDefault="00CA71EE" w:rsidP="00A1278B">
      <w:pPr>
        <w:pStyle w:val="Default"/>
        <w:spacing w:after="180" w:line="276" w:lineRule="auto"/>
        <w:ind w:left="20"/>
        <w:jc w:val="both"/>
        <w:rPr>
          <w:b/>
          <w:bCs/>
        </w:rPr>
      </w:pPr>
      <w:r w:rsidRPr="00CA71EE">
        <w:rPr>
          <w:b/>
          <w:bCs/>
        </w:rPr>
        <w:t xml:space="preserve">Výše schváleného stočného na kalendářní rok 2021 je </w:t>
      </w:r>
      <w:r w:rsidR="00A1278B" w:rsidRPr="00CA71EE">
        <w:rPr>
          <w:b/>
          <w:bCs/>
        </w:rPr>
        <w:t>245,-Kč</w:t>
      </w:r>
      <w:r>
        <w:rPr>
          <w:b/>
          <w:bCs/>
        </w:rPr>
        <w:t xml:space="preserve"> </w:t>
      </w:r>
      <w:r w:rsidR="00A1278B" w:rsidRPr="00CA71EE">
        <w:rPr>
          <w:b/>
          <w:bCs/>
        </w:rPr>
        <w:t>/ osoba</w:t>
      </w:r>
      <w:r w:rsidRPr="00CA71EE">
        <w:rPr>
          <w:b/>
          <w:bCs/>
        </w:rPr>
        <w:t>.</w:t>
      </w:r>
      <w:r w:rsidR="00A1278B" w:rsidRPr="00CA71EE">
        <w:rPr>
          <w:b/>
          <w:bCs/>
        </w:rPr>
        <w:t xml:space="preserve">                                                         </w:t>
      </w:r>
    </w:p>
    <w:p w14:paraId="54318D0B" w14:textId="77777777" w:rsidR="00A1278B" w:rsidRPr="00A1278B" w:rsidRDefault="00A1278B" w:rsidP="00A1278B">
      <w:pPr>
        <w:rPr>
          <w:b/>
          <w:bCs/>
          <w:sz w:val="28"/>
          <w:szCs w:val="28"/>
          <w:u w:val="single"/>
        </w:rPr>
      </w:pPr>
    </w:p>
    <w:sectPr w:rsidR="00A1278B" w:rsidRPr="00A12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8B"/>
    <w:rsid w:val="007316A1"/>
    <w:rsid w:val="00966E11"/>
    <w:rsid w:val="00A1278B"/>
    <w:rsid w:val="00CA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E5B76"/>
  <w15:chartTrackingRefBased/>
  <w15:docId w15:val="{89AF4688-5E8F-43E4-BABA-FC43D303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A1278B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1278B"/>
    <w:pPr>
      <w:widowControl w:val="0"/>
      <w:shd w:val="clear" w:color="auto" w:fill="FFFFFF"/>
      <w:spacing w:before="60" w:after="0" w:line="230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Default">
    <w:name w:val="Default"/>
    <w:rsid w:val="00A1278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490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uživatel</cp:lastModifiedBy>
  <cp:revision>4</cp:revision>
  <dcterms:created xsi:type="dcterms:W3CDTF">2021-04-19T17:55:00Z</dcterms:created>
  <dcterms:modified xsi:type="dcterms:W3CDTF">2021-06-12T06:35:00Z</dcterms:modified>
</cp:coreProperties>
</file>